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35cfee5" w14:textId="35cfee5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</w:t>
      </w:r>
      <w:r w:rsidR="00D82D02">
        <w:rPr>
          <w:rFonts w:ascii="Arial" w:hAnsi="Arial" w:eastAsia="MS Mincho" w:cs="Arial"/>
          <w:sz w:val="24"/>
          <w:szCs w:val="24"/>
        </w:rPr>
        <w:t>19</w:t>
      </w:r>
      <w:r w:rsidR="007E37A1">
        <w:rPr>
          <w:rFonts w:ascii="Arial" w:hAnsi="Arial" w:eastAsia="MS Mincho" w:cs="Arial"/>
          <w:sz w:val="24"/>
          <w:szCs w:val="24"/>
        </w:rPr>
        <w:t>. travnja 2023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1D4D48" w:rsidR="005F022A" w:rsidP="001D4D48" w:rsidRDefault="00BD433E">
      <w:pPr>
        <w:pStyle w:val="Default"/>
        <w:jc w:val="both"/>
        <w:rPr>
          <w:rFonts w:ascii="Arial" w:hAnsi="Arial" w:cs="Arial"/>
        </w:rPr>
      </w:pPr>
      <w:r w:rsidRPr="001D4D48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1D4D48">
        <w:rPr>
          <w:rFonts w:ascii="Arial" w:hAnsi="Arial" w:cs="Arial"/>
        </w:rPr>
        <w:t xml:space="preserve"> </w:t>
      </w:r>
      <w:r w:rsidRPr="001D4D48" w:rsidR="001D4D48">
        <w:rPr>
          <w:rFonts w:ascii="Arial" w:hAnsi="Arial" w:cs="Arial"/>
        </w:rPr>
        <w:t>BELL TENT jednostavno društvo s ograničenom odgovornošću za pružanje usluga i trgovinu Rijeka, Korzo 38 (MBS 040365068 – OIB 90091283892)</w:t>
      </w:r>
    </w:p>
    <w:p w:rsidRPr="007E37A1" w:rsidR="001E2A69" w:rsidP="007E37A1" w:rsidRDefault="001E2A6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Pr="006121DA" w:rsidR="005F022A">
        <w:rPr>
          <w:rFonts w:ascii="Arial" w:hAnsi="Arial" w:eastAsia="MS Mincho" w:cs="Arial"/>
          <w:sz w:val="24"/>
          <w:szCs w:val="24"/>
        </w:rPr>
        <w:t>9</w:t>
      </w:r>
      <w:r w:rsidRPr="006121DA">
        <w:rPr>
          <w:rFonts w:ascii="Arial" w:hAnsi="Arial" w:eastAsia="MS Mincho" w:cs="Arial"/>
          <w:sz w:val="24"/>
          <w:szCs w:val="24"/>
        </w:rPr>
        <w:t>.</w:t>
      </w:r>
      <w:r w:rsidRPr="006121DA" w:rsidR="001E2A69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="007251D1" w:rsidP="007251D1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7E37A1" w:rsidR="007E37A1" w:rsidP="007251D1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7E37A1">
        <w:rPr>
          <w:rFonts w:ascii="Arial" w:hAnsi="Arial" w:cs="Arial"/>
        </w:rPr>
        <w:t>3. travnja 2023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6121DA">
        <w:rPr>
          <w:rFonts w:ascii="Arial" w:hAnsi="Arial" w:cs="Arial"/>
        </w:rPr>
        <w:t xml:space="preserve">3. </w:t>
      </w:r>
      <w:r w:rsidR="007E37A1">
        <w:rPr>
          <w:rFonts w:ascii="Arial" w:hAnsi="Arial" w:cs="Arial"/>
        </w:rPr>
        <w:t>travnja 2023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1D4D48">
        <w:rPr>
          <w:rFonts w:ascii="Arial" w:hAnsi="Arial" w:cs="Arial"/>
        </w:rPr>
        <w:t>159</w:t>
      </w:r>
      <w:r w:rsidRPr="006121DA">
        <w:rPr>
          <w:rFonts w:ascii="Arial" w:hAnsi="Arial" w:cs="Arial"/>
        </w:rPr>
        <w:t xml:space="preserve"> dana u ukupnom iznosu od </w:t>
      </w:r>
      <w:r w:rsidR="001D4D48">
        <w:rPr>
          <w:rFonts w:ascii="Arial" w:hAnsi="Arial" w:cs="Arial"/>
        </w:rPr>
        <w:t>5.991,56</w:t>
      </w:r>
      <w:r w:rsidR="007E37A1">
        <w:rPr>
          <w:rFonts w:ascii="Arial" w:hAnsi="Arial" w:cs="Arial"/>
        </w:rPr>
        <w:t xml:space="preserve"> eura.</w:t>
      </w:r>
    </w:p>
    <w:p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Utvrđuje se da osobe koje vode poslove društva nisu dostavile traženo izvješće.</w:t>
      </w:r>
    </w:p>
    <w:p w:rsidRPr="006121DA" w:rsidR="001D4D48" w:rsidP="00614330" w:rsidRDefault="001D4D4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zastupnik po zakonu dužnika dostavio u spis podnesak dana 12. travnja 2023. u kojem je istakao da se protivi otvaranju stečajnog postupka nad dužnikom, iz razloga jer društvo ima imovinu iz koje će podmiriti sve svoje obveze, a što će biti učinjeno u razumnom roku. Naveo je i da ima nenaplaćenu, a utuženu tražbinu u iznosu od 290.767,66 eura. Stoga je predložio odgodu ročišta na rok od 60 do 90 dana, a u kojem roku će na računu dužnika biti dovoljno sredstava za podmirenje tekućih obveza društva. 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CA6D6D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="00614330" w:rsidP="00614330" w:rsidRDefault="00054AC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15. lipnja</w:t>
      </w:r>
      <w:r w:rsidRPr="006121DA" w:rsidR="001E2A69">
        <w:rPr>
          <w:rFonts w:ascii="Arial" w:hAnsi="Arial" w:cs="Arial"/>
        </w:rPr>
        <w:t xml:space="preserve"> </w:t>
      </w:r>
      <w:r w:rsidR="007E37A1">
        <w:rPr>
          <w:rFonts w:ascii="Arial" w:hAnsi="Arial" w:cs="Arial"/>
        </w:rPr>
        <w:t>2023</w:t>
      </w:r>
      <w:r w:rsidRPr="006121DA" w:rsidR="00614330">
        <w:rPr>
          <w:rFonts w:ascii="Arial" w:hAnsi="Arial" w:cs="Arial"/>
        </w:rPr>
        <w:t xml:space="preserve">. u </w:t>
      </w:r>
      <w:r w:rsidRPr="006121DA" w:rsidR="001E2A69">
        <w:rPr>
          <w:rFonts w:ascii="Arial" w:hAnsi="Arial" w:cs="Arial"/>
        </w:rPr>
        <w:t>9</w:t>
      </w:r>
      <w:r w:rsidRPr="006121DA" w:rsidR="00614330">
        <w:rPr>
          <w:rFonts w:ascii="Arial" w:hAnsi="Arial" w:cs="Arial"/>
        </w:rPr>
        <w:t>,00 sati</w:t>
      </w:r>
    </w:p>
    <w:p w:rsidRPr="006121DA" w:rsidR="00054AC7" w:rsidP="00614330" w:rsidRDefault="00054AC7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na koje će se predlagatelj, dužnik i zastupnik dužnika po zakonu pozvati kopijom raspravnog rješenja.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lastRenderedPageBreak/>
        <w:t>II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1D4D48">
        <w:rPr>
          <w:rFonts w:ascii="Arial" w:hAnsi="Arial" w:cs="Arial"/>
        </w:rPr>
        <w:t>100</w:t>
      </w:r>
      <w:r w:rsidR="007E37A1">
        <w:rPr>
          <w:rFonts w:ascii="Arial" w:hAnsi="Arial" w:cs="Arial"/>
        </w:rPr>
        <w:t>/2023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Pr="006121DA" w:rsidR="001E2A69">
        <w:rPr>
          <w:rFonts w:ascii="Arial" w:hAnsi="Arial" w:cs="Arial"/>
        </w:rPr>
        <w:t>9</w:t>
      </w:r>
      <w:r w:rsidRPr="006121DA">
        <w:rPr>
          <w:rFonts w:ascii="Arial" w:hAnsi="Arial" w:cs="Arial"/>
        </w:rPr>
        <w:t>,</w:t>
      </w:r>
      <w:r w:rsidR="00054AC7">
        <w:rPr>
          <w:rFonts w:ascii="Arial" w:hAnsi="Arial" w:cs="Arial"/>
        </w:rPr>
        <w:t>06</w:t>
      </w:r>
      <w:r w:rsidRPr="006121DA">
        <w:rPr>
          <w:rFonts w:ascii="Arial" w:hAnsi="Arial" w:cs="Arial"/>
        </w:rPr>
        <w:t xml:space="preserve"> sati</w:t>
      </w:r>
    </w:p>
    <w:p w:rsidRPr="006121DA" w:rsidR="00054AC7" w:rsidP="00614330" w:rsidRDefault="00054AC7">
      <w:pPr>
        <w:ind w:left="2832" w:firstLine="708"/>
        <w:jc w:val="both"/>
        <w:rPr>
          <w:rFonts w:ascii="Arial" w:hAnsi="Arial" w:cs="Arial"/>
        </w:rPr>
      </w:pPr>
    </w:p>
    <w:p w:rsidRPr="006121DA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054AC7" w:rsidP="00614330" w:rsidRDefault="00054AC7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Zapisničar</w:t>
      </w:r>
    </w:p>
    <w:p w:rsidRPr="006121DA" w:rsidR="00DA1E99" w:rsidP="00BD433E" w:rsidRDefault="00DA1E99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sectPr w:rsidRPr="006121DA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D6D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1D4D48">
      <w:rPr>
        <w:rFonts w:ascii="Arial" w:hAnsi="Arial" w:cs="Arial"/>
      </w:rPr>
      <w:t>100</w:t>
    </w:r>
    <w:r w:rsidR="007E37A1">
      <w:rPr>
        <w:rFonts w:ascii="Arial" w:hAnsi="Arial" w:cs="Arial"/>
      </w:rPr>
      <w:t>/2023-</w:t>
    </w:r>
    <w:r w:rsidR="001D4D48">
      <w:rPr>
        <w:rFonts w:ascii="Arial" w:hAnsi="Arial" w:cs="Arial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54AC7"/>
    <w:rsid w:val="0008465B"/>
    <w:rsid w:val="000A5CAD"/>
    <w:rsid w:val="000E39EE"/>
    <w:rsid w:val="00125838"/>
    <w:rsid w:val="00155FA0"/>
    <w:rsid w:val="001D4D48"/>
    <w:rsid w:val="001D5535"/>
    <w:rsid w:val="001E2A69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21DA"/>
    <w:rsid w:val="00614330"/>
    <w:rsid w:val="00634EC1"/>
    <w:rsid w:val="00637E33"/>
    <w:rsid w:val="006B3EE3"/>
    <w:rsid w:val="00722721"/>
    <w:rsid w:val="007251D1"/>
    <w:rsid w:val="007C1B96"/>
    <w:rsid w:val="007E37A1"/>
    <w:rsid w:val="0083778F"/>
    <w:rsid w:val="0085095B"/>
    <w:rsid w:val="008B00A9"/>
    <w:rsid w:val="008C3BD4"/>
    <w:rsid w:val="008E096E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A6D6D"/>
    <w:rsid w:val="00D318E8"/>
    <w:rsid w:val="00D82D02"/>
    <w:rsid w:val="00DA1E99"/>
    <w:rsid w:val="00E41FD0"/>
    <w:rsid w:val="00E77647"/>
    <w:rsid w:val="00EA1D39"/>
    <w:rsid w:val="00F5173B"/>
    <w:rsid w:val="00F5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19. travnja 2023.</izvorni_sadrzaj>
    <derivirana_varijabla naziv="DomainObject.StvarniPocetakDatum_1">19. travnja 2023.</derivirana_varijabla>
  </DomainObject.StvarniPocetakDatum>
  <DomainObject.StvarniZavrsetakDatum>
    <izvorni_sadrzaj>19. travnja 2023.</izvorni_sadrzaj>
    <derivirana_varijabla naziv="DomainObject.StvarniZavrsetakDatum_1">19. travnja 2023.</derivirana_varijabla>
  </DomainObject.StvarniZavrsetakDatum>
  <DomainObject.PlaniraniZavrsetakDatum>
    <izvorni_sadrzaj>19. travnja 2023.</izvorni_sadrzaj>
    <derivirana_varijabla naziv="DomainObject.PlaniraniZavrsetakDatum_1">19. travnja 2023.</derivirana_varijabla>
  </DomainObject.PlaniraniZavrsetakDatum>
  <DomainObject.PlaniraniPocetakDatum>
    <izvorni_sadrzaj>19. travnja 2023.</izvorni_sadrzaj>
    <derivirana_varijabla naziv="DomainObject.PlaniraniPocetakDatum_1">19. travnja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09:06</izvorni_sadrzaj>
    <derivirana_varijabla naziv="DomainObject.StvarniZavrsetakVrijeme_1">09:06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2023.</izvorni_sadrzaj>
    <derivirana_varijabla naziv="DomainObject.Zapisnik.DatumKreiranja_1">19.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St-100/2023-8</izvorni_sadrzaj>
    <derivirana_varijabla naziv="DomainObject.Zapisnik.Oznaka_1">St-100/2023-8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2023.</izvorni_sadrzaj>
    <derivirana_varijabla naziv="DomainObject.Predmet.DatumIzradeOptuznogAkta_1">23. veljače 2023.</derivirana_varijabla>
  </DomainObject.Predmet.DatumIzradeOptuznogAkta>
  <DomainObject.Predmet.DatumIzradeOptuznogAktaFormated>
    <izvorni_sadrzaj>23.2.2023.</izvorni_sadrzaj>
    <derivirana_varijabla naziv="DomainObject.Predmet.DatumIzradeOptuznogAktaFormated_1">23.2.2023.</derivirana_varijabla>
  </DomainObject.Predmet.DatumIzradeOptuznogAktaFormated>
  <DomainObject.Predmet.DatumOsnivanja>
    <izvorni_sadrzaj>24. veljače 2023.</izvorni_sadrzaj>
    <derivirana_varijabla naziv="DomainObject.Predmet.DatumOsnivanja_1">24.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2023.</izvorni_sadrzaj>
    <derivirana_varijabla naziv="DomainObject.Predmet.DatumPrimitkaOptuznogAkta_1">23.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St-100/2023</izvorni_sadrzaj>
    <derivirana_varijabla naziv="DomainObject.Predmet.OznakaBroj_1">St-100/2023</derivirana_varijabla>
  </DomainObject.Predmet.OznakaBroj>
  <DomainObject.Predmet.OznakaBrojOptuznogAkta>
    <izvorni_sadrzaj>04-06-23-1019</izvorni_sadrzaj>
    <derivirana_varijabla naziv="DomainObject.Predmet.OznakaBrojOptuznogAkta_1">04-06-23-1019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 TENT j.d.o.o.  Rijeka zastupanog po punomoćniku Nikola Nenadović</izvorni_sadrzaj>
    <derivirana_varijabla naziv="DomainObject.Predmet.ProtustrankaFormated_1">  BELL TENT j.d.o.o.  Rijeka zastupanog po punomoćniku Nikola Nenadović</derivirana_varijabla>
  </DomainObject.Predmet.ProtustrankaFormated>
  <DomainObject.Predmet.ProtustrankaFormatedOIB>
    <izvorni_sadrzaj>  BELL TENT j.d.o.o.  Rijeka, OIB 90091283892 zastupanog po punomoćniku Nikola Nenadović</izvorni_sadrzaj>
    <derivirana_varijabla naziv="DomainObject.Predmet.ProtustrankaFormatedOIB_1">  BELL TENT j.d.o.o.  Rijeka, OIB 90091283892 zastupanog po punomoćniku Nikola Nenadović</derivirana_varijabla>
  </DomainObject.Predmet.ProtustrankaFormatedOIB>
  <DomainObject.Predmet.ProtustrankaFormatedWithAdress>
    <izvorni_sadrzaj> BELL TENT j.d.o.o.  Rijeka, Korzo 38, 51000 Rijeka zastupanog po punomoćniku Nikola Nenadović</izvorni_sadrzaj>
    <derivirana_varijabla naziv="DomainObject.Predmet.ProtustrankaFormatedWithAdress_1"> BELL TENT j.d.o.o.  Rijeka, Korzo 38, 51000 Rijeka zastupanog po punomoćniku Nikola Nenadović</derivirana_varijabla>
  </DomainObject.Predmet.ProtustrankaFormatedWithAdress>
  <DomainObject.Predmet.ProtustrankaFormatedWithAdressOIB>
    <izvorni_sadrzaj> BELL TENT j.d.o.o.  Rijeka, OIB 90091283892, Korzo 38, 51000 Rijeka zastupanog po punomoćniku Nikola Nenadović</izvorni_sadrzaj>
    <derivirana_varijabla naziv="DomainObject.Predmet.ProtustrankaFormatedWithAdressOIB_1"> BELL TENT j.d.o.o.  Rijeka, OIB 90091283892, Korzo 38, 51000 Rijeka zastupanog po punomoćniku Nikola Nenadović</derivirana_varijabla>
  </DomainObject.Predmet.ProtustrankaFormatedWithAdressOIB>
  <DomainObject.Predmet.ProtustrankaWithAdress>
    <izvorni_sadrzaj>BELL TENT j.d.o.o.  Rijeka Korzo 38, 51000 Rijeka</izvorni_sadrzaj>
    <derivirana_varijabla naziv="DomainObject.Predmet.ProtustrankaWithAdress_1">BELL TENT j.d.o.o.  Rijeka Korzo 38, 51000 Rijeka</derivirana_varijabla>
  </DomainObject.Predmet.ProtustrankaWithAdress>
  <DomainObject.Predmet.ProtustrankaWithAdressOIB>
    <izvorni_sadrzaj>BELL TENT j.d.o.o.  Rijeka, OIB 90091283892, Korzo 38, 51000 Rijeka</izvorni_sadrzaj>
    <derivirana_varijabla naziv="DomainObject.Predmet.ProtustrankaWithAdressOIB_1">BELL TENT j.d.o.o.  Rijeka, OIB 90091283892, Korzo 38, 51000 Rijeka</derivirana_varijabla>
  </DomainObject.Predmet.ProtustrankaWithAdressOIB>
  <DomainObject.Predmet.ProtustrankaNazivFormated>
    <izvorni_sadrzaj>BELL TENT j.d.o.o.  Rijeka</izvorni_sadrzaj>
    <derivirana_varijabla naziv="DomainObject.Predmet.ProtustrankaNazivFormated_1">BELL TENT j.d.o.o.  Rijeka</derivirana_varijabla>
  </DomainObject.Predmet.ProtustrankaNazivFormated>
  <DomainObject.Predmet.ProtustrankaNazivFormatedOIB>
    <izvorni_sadrzaj>BELL TENT j.d.o.o.  Rijeka, OIB 90091283892</izvorni_sadrzaj>
    <derivirana_varijabla naziv="DomainObject.Predmet.ProtustrankaNazivFormatedOIB_1">BELL TENT j.d.o.o.  Rijeka, OIB 90091283892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BELL TENT j.d.o.o.  Rijeka zastupanog po punomoćniku Nikola Nenadović</item>
    </izvorni_sadrzaj>
    <derivirana_varijabla naziv="DomainObject.Predmet.ProtuStrankaListFormated_1">
      <item>BELL TENT j.d.o.o.  Rijeka zastupanog po punomoćniku Nikola Nenadović</item>
    </derivirana_varijabla>
  </DomainObject.Predmet.ProtuStrankaListFormated>
  <DomainObject.Predmet.ProtuStrankaListFormatedOIB>
    <izvorni_sadrzaj>
      <item>BELL TENT j.d.o.o.  Rijeka, OIB 90091283892 zastupanog po punomoćniku Nikola Nenadović</item>
    </izvorni_sadrzaj>
    <derivirana_varijabla naziv="DomainObject.Predmet.ProtuStrankaListFormatedOIB_1">
      <item>BELL TENT j.d.o.o.  Rijeka, OIB 90091283892 zastupanog po punomoćniku Nikola Nenadović</item>
    </derivirana_varijabla>
  </DomainObject.Predmet.ProtuStrankaListFormatedOIB>
  <DomainObject.Predmet.ProtuStrankaListFormatedWithAdress>
    <izvorni_sadrzaj>
      <item>BELL TENT j.d.o.o.  Rijeka, Korzo 38, 51000 Rijeka zastupanog po punomoćniku Nikola Nenadović</item>
    </izvorni_sadrzaj>
    <derivirana_varijabla naziv="DomainObject.Predmet.ProtuStrankaListFormatedWithAdress_1">
      <item>BELL TENT j.d.o.o.  Rijeka, Korzo 38, 51000 Rijeka zastupanog po punomoćniku Nikola Nenadović</item>
    </derivirana_varijabla>
  </DomainObject.Predmet.ProtuStrankaListFormatedWithAdress>
  <DomainObject.Predmet.ProtuStrankaListFormatedWithAdressOIB>
    <izvorni_sadrzaj>
      <item>BELL TENT j.d.o.o.  Rijeka, OIB 90091283892, Korzo 38, 51000 Rijeka zastupanog po punomoćniku Nikola Nenadović</item>
    </izvorni_sadrzaj>
    <derivirana_varijabla naziv="DomainObject.Predmet.ProtuStrankaListFormatedWithAdressOIB_1">
      <item>BELL TENT j.d.o.o.  Rijeka, OIB 90091283892, Korzo 38, 51000 Rijeka zastupanog po punomoćniku Nikola Nenadović</item>
    </derivirana_varijabla>
  </DomainObject.Predmet.ProtuStrankaListFormatedWithAdressOIB>
  <DomainObject.Predmet.ProtuStrankaListNazivFormated>
    <izvorni_sadrzaj>
      <item>BELL TENT j.d.o.o.  Rijeka</item>
    </izvorni_sadrzaj>
    <derivirana_varijabla naziv="DomainObject.Predmet.ProtuStrankaListNazivFormated_1">
      <item>BELL TENT j.d.o.o.  Rijeka</item>
    </derivirana_varijabla>
  </DomainObject.Predmet.ProtuStrankaListNazivFormated>
  <DomainObject.Predmet.ProtuStrankaListNazivFormatedOIB>
    <izvorni_sadrzaj>
      <item>BELL TENT j.d.o.o.  Rijeka, OIB 90091283892</item>
    </izvorni_sadrzaj>
    <derivirana_varijabla naziv="DomainObject.Predmet.ProtuStrankaListNazivFormatedOIB_1">
      <item>BELL TENT j.d.o.o.  Rijeka, OIB 90091283892</item>
    </derivirana_varijabla>
  </DomainObject.Predmet.ProtuStrankaListNazivFormatedOIB>
  <DomainObject.Predmet.OstaliListFormated>
    <izvorni_sadrzaj>
      <item>Nikola Nenadović punomoćnik sudionika u postupku BELL TENT j.d.o.o.  Rijeka</item>
    </izvorni_sadrzaj>
    <derivirana_varijabla naziv="DomainObject.Predmet.OstaliListFormated_1">
      <item>Nikola Nenadović punomoćnik sudionika u postupku BELL TENT j.d.o.o.  Rijeka</item>
    </derivirana_varijabla>
  </DomainObject.Predmet.OstaliListFormated>
  <DomainObject.Predmet.OstaliListFormatedOIB>
    <izvorni_sadrzaj>
      <item>Nikola Nenadović, OIB 94118940484 punomoćnik sudionika u postupku BELL TENT j.d.o.o.  Rijeka</item>
    </izvorni_sadrzaj>
    <derivirana_varijabla naziv="DomainObject.Predmet.OstaliListFormatedOIB_1">
      <item>Nikola Nenadović, OIB 94118940484 punomoćnik sudionika u postupku BELL TENT j.d.o.o.  Rijeka</item>
    </derivirana_varijabla>
  </DomainObject.Predmet.OstaliListFormatedOIB>
  <DomainObject.Predmet.OstaliListFormatedWithAdress>
    <izvorni_sadrzaj>
      <item>Nikola Nenadović, Pomerio 3, 51000 Rijeka punomoćnik sudionika u postupku BELL TENT j.d.o.o.  Rijeka</item>
    </izvorni_sadrzaj>
    <derivirana_varijabla naziv="DomainObject.Predmet.OstaliListFormatedWithAdress_1">
      <item>Nikola Nenadović, Pomerio 3, 51000 Rijeka punomoćnik sudionika u postupku BELL TENT j.d.o.o.  Rijeka</item>
    </derivirana_varijabla>
  </DomainObject.Predmet.OstaliListFormatedWithAdress>
  <DomainObject.Predmet.OstaliListFormatedWithAdressOIB>
    <izvorni_sadrzaj>
      <item>Nikola Nenadović, OIB 94118940484, Pomerio 3, 51000 Rijeka punomoćnik sudionika u postupku BELL TENT j.d.o.o.  Rijeka</item>
    </izvorni_sadrzaj>
    <derivirana_varijabla naziv="DomainObject.Predmet.OstaliListFormatedWithAdressOIB_1">
      <item>Nikola Nenadović, OIB 94118940484, Pomerio 3, 51000 Rijeka punomoćnik sudionika u postupku BELL TENT j.d.o.o.  Rijeka</item>
    </derivirana_varijabla>
  </DomainObject.Predmet.OstaliListFormatedWithAdressOIB>
  <DomainObject.Predmet.OstaliListNazivFormated>
    <izvorni_sadrzaj>
      <item>Nikola Nenadović</item>
    </izvorni_sadrzaj>
    <derivirana_varijabla naziv="DomainObject.Predmet.OstaliListNazivFormated_1">
      <item>Nikola Nenadović</item>
    </derivirana_varijabla>
  </DomainObject.Predmet.OstaliListNazivFormated>
  <DomainObject.Predmet.OstaliListNazivFormatedOIB>
    <izvorni_sadrzaj>
      <item>Nikola Nenadović, OIB 94118940484</item>
    </izvorni_sadrzaj>
    <derivirana_varijabla naziv="DomainObject.Predmet.OstaliListNazivFormatedOIB_1">
      <item>Nikola Nenadović, OIB 94118940484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2023.</izvorni_sadrzaj>
    <derivirana_varijabla naziv="DomainObject.Datum_1">19. travnja 2023.</derivirana_varijabla>
  </DomainObject.Datum>
  <DomainObject.PoslovniBrojDokumenta>
    <izvorni_sadrzaj>St-100/2023-8</izvorni_sadrzaj>
    <derivirana_varijabla naziv="DomainObject.PoslovniBrojDokumenta_1">St-100/2023-8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BELL TENT j.d.o.o.  Rijeka</izvorni_sadrzaj>
    <derivirana_varijabla naziv="DomainObject.Predmet.ProtustrankaIDrugi_1">BELL TENT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BELL TENT j.d.o.o.  Rijeka, OIB 90091283892, Korzo 38, 51000 Rijeka</izvorni_sadrzaj>
    <derivirana_varijabla naziv="DomainObject.Predmet.ProtustrankaIDrugiAdressOIB_1">BELL TENT j.d.o.o.  Rijeka, OIB 90091283892, Korzo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 TENT j.d.o.o.  Rijeka</item>
      <item>FINA  Rijeka</item>
      <item>Nikola Nenadović</item>
    </izvorni_sadrzaj>
    <derivirana_varijabla naziv="DomainObject.Predmet.SudioniciListNaziv_1">
      <item>BELL TENT j.d.o.o.  Rijeka</item>
      <item>FINA  Rijeka</item>
      <item>Nikola Nenadović</item>
    </derivirana_varijabla>
  </DomainObject.Predmet.SudioniciListNaziv>
  <DomainObject.Predmet.SudioniciListAdressOIB>
    <izvorni_sadrzaj>
      <item>BELL TENT j.d.o.o.  Rijeka, OIB 90091283892, Korzo 38,51000 Rijeka</item>
      <item>FINA  Rijeka, OIB 85821130368, Frana Kurelca 8,51000 Rijeka</item>
      <item>Nikola Nenadović, OIB 94118940484, Pomerio 3,51000 Rijeka</item>
    </izvorni_sadrzaj>
    <derivirana_varijabla naziv="DomainObject.Predmet.SudioniciListAdressOIB_1">
      <item>BELL TENT j.d.o.o.  Rijeka, OIB 90091283892, Korzo 38,51000 Rijeka</item>
      <item>FINA  Rijeka, OIB 85821130368, Frana Kurelca 8,51000 Rijeka</item>
      <item>Nikola Nenadović, OIB 94118940484, Pomerio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90091283892</item>
      <item>, OIB 85821130368</item>
      <item>, OIB 94118940484</item>
    </izvorni_sadrzaj>
    <derivirana_varijabla naziv="DomainObject.Predmet.SudioniciListNazivOIB_1">
      <item>, OIB 90091283892</item>
      <item>, OIB 85821130368</item>
      <item>, OIB 94118940484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353</properties:Words>
  <properties:Characters>1800</properties:Characters>
  <properties:Lines>64</properties:Lines>
  <properties:Paragraphs>27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2023-04-14T09:56:00Z</dcterms:created>
  <dc:creator>Liljana Ugrin</dc:creator>
  <cp:lastModifiedBy>Elizabet Jovanović</cp:lastModifiedBy>
  <cp:lastPrinted>2023-04-19T07:12:00Z</cp:lastPrinted>
  <dcterms:modified xmlns:xsi="http://www.w3.org/2001/XMLSchema-instance" xsi:type="dcterms:W3CDTF">2023-04-19T07:12:00Z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St-100/2023-8 / Zapisnik - Ročište radi izjašnjenja o prijedlogu za otvaranje steč.post (100 23 -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